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0001708269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88"/>
        <w:gridCol w:w="4017"/>
      </w:tblGrid>
      <w:tr>
        <w:trPr/>
        <w:tc>
          <w:tcPr>
            <w:tcW w:w="6188" w:type="dxa"/>
            <w:tcBorders/>
            <w:vAlign w:val="center"/>
          </w:tcPr>
          <w:p>
            <w:pPr>
              <w:pStyle w:val="TableContents"/>
              <w:bidi w:val="0"/>
              <w:spacing w:before="0" w:after="283"/>
              <w:jc w:val="left"/>
              <w:rPr/>
            </w:pPr>
            <w:r>
              <w:rPr/>
              <w:t>Name of Issuer</w:t>
            </w:r>
          </w:p>
        </w:tc>
        <w:tc>
          <w:tcPr>
            <w:tcW w:w="4017" w:type="dxa"/>
            <w:tcBorders/>
            <w:vAlign w:val="center"/>
          </w:tcPr>
          <w:p>
            <w:pPr>
              <w:pStyle w:val="TableContents"/>
              <w:bidi w:val="0"/>
              <w:spacing w:before="0" w:after="0"/>
              <w:jc w:val="left"/>
              <w:rPr/>
            </w:pPr>
            <w:r>
              <w:rPr/>
              <w:t>Dyne Therapeutics, Inc.</w:t>
            </w:r>
          </w:p>
        </w:tc>
      </w:tr>
      <w:tr>
        <w:trPr/>
        <w:tc>
          <w:tcPr>
            <w:tcW w:w="6188" w:type="dxa"/>
            <w:tcBorders/>
            <w:vAlign w:val="center"/>
          </w:tcPr>
          <w:p>
            <w:pPr>
              <w:pStyle w:val="TableContents"/>
              <w:bidi w:val="0"/>
              <w:spacing w:before="0" w:after="283"/>
              <w:jc w:val="left"/>
              <w:rPr/>
            </w:pPr>
            <w:r>
              <w:rPr/>
              <w:t>SEC File Number</w:t>
            </w:r>
          </w:p>
        </w:tc>
        <w:tc>
          <w:tcPr>
            <w:tcW w:w="4017" w:type="dxa"/>
            <w:tcBorders/>
            <w:vAlign w:val="center"/>
          </w:tcPr>
          <w:p>
            <w:pPr>
              <w:pStyle w:val="TableContents"/>
              <w:bidi w:val="0"/>
              <w:spacing w:before="0" w:after="0"/>
              <w:jc w:val="left"/>
              <w:rPr/>
            </w:pPr>
            <w:r>
              <w:rPr/>
              <w:t>001-39509</w:t>
            </w:r>
          </w:p>
        </w:tc>
      </w:tr>
      <w:tr>
        <w:trPr/>
        <w:tc>
          <w:tcPr>
            <w:tcW w:w="6188" w:type="dxa"/>
            <w:tcBorders/>
            <w:vAlign w:val="center"/>
          </w:tcPr>
          <w:p>
            <w:pPr>
              <w:pStyle w:val="TableContents"/>
              <w:bidi w:val="0"/>
              <w:spacing w:before="0" w:after="283"/>
              <w:jc w:val="left"/>
              <w:rPr/>
            </w:pPr>
            <w:r>
              <w:rPr/>
              <w:t>Address of Issuer</w:t>
            </w:r>
          </w:p>
        </w:tc>
        <w:tc>
          <w:tcPr>
            <w:tcW w:w="4017" w:type="dxa"/>
            <w:tcBorders/>
            <w:vAlign w:val="center"/>
          </w:tcPr>
          <w:p>
            <w:pPr>
              <w:pStyle w:val="TableContents"/>
              <w:bidi w:val="0"/>
              <w:spacing w:before="0" w:after="0"/>
              <w:jc w:val="left"/>
              <w:rPr/>
            </w:pPr>
            <w:r>
              <w:rPr/>
              <w:t>1560 Trapelo Road</w:t>
              <w:br/>
              <w:t>Waltham</w:t>
              <w:br/>
              <w:t xml:space="preserve">MASSACHUSETTS </w:t>
              <w:br/>
              <w:t>02451</w:t>
            </w:r>
          </w:p>
        </w:tc>
      </w:tr>
      <w:tr>
        <w:trPr/>
        <w:tc>
          <w:tcPr>
            <w:tcW w:w="6188" w:type="dxa"/>
            <w:tcBorders/>
            <w:vAlign w:val="center"/>
          </w:tcPr>
          <w:p>
            <w:pPr>
              <w:pStyle w:val="TableContents"/>
              <w:bidi w:val="0"/>
              <w:spacing w:before="0" w:after="283"/>
              <w:jc w:val="left"/>
              <w:rPr/>
            </w:pPr>
            <w:r>
              <w:rPr/>
              <w:t>Phone</w:t>
            </w:r>
          </w:p>
        </w:tc>
        <w:tc>
          <w:tcPr>
            <w:tcW w:w="4017" w:type="dxa"/>
            <w:tcBorders/>
            <w:vAlign w:val="center"/>
          </w:tcPr>
          <w:p>
            <w:pPr>
              <w:pStyle w:val="TableContents"/>
              <w:bidi w:val="0"/>
              <w:spacing w:before="0" w:after="0"/>
              <w:jc w:val="left"/>
              <w:rPr/>
            </w:pPr>
            <w:r>
              <w:rPr/>
              <w:t>7817868230</w:t>
            </w:r>
          </w:p>
        </w:tc>
      </w:tr>
      <w:tr>
        <w:trPr/>
        <w:tc>
          <w:tcPr>
            <w:tcW w:w="6188" w:type="dxa"/>
            <w:tcBorders/>
            <w:vAlign w:val="center"/>
          </w:tcPr>
          <w:p>
            <w:pPr>
              <w:pStyle w:val="TableContents"/>
              <w:bidi w:val="0"/>
              <w:spacing w:before="0" w:after="283"/>
              <w:jc w:val="left"/>
              <w:rPr/>
            </w:pPr>
            <w:r>
              <w:rPr/>
              <w:t>Name of Person for Whose Account the Securities are To Be Sold</w:t>
            </w:r>
          </w:p>
        </w:tc>
        <w:tc>
          <w:tcPr>
            <w:tcW w:w="4017" w:type="dxa"/>
            <w:tcBorders/>
            <w:vAlign w:val="center"/>
          </w:tcPr>
          <w:p>
            <w:pPr>
              <w:pStyle w:val="TableContents"/>
              <w:bidi w:val="0"/>
              <w:spacing w:before="0" w:after="0"/>
              <w:jc w:val="left"/>
              <w:rPr/>
            </w:pPr>
            <w:r>
              <w:rPr/>
              <w:t>Atlas Venture Fund XI,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88" w:type="dxa"/>
            <w:tcBorders/>
            <w:vAlign w:val="center"/>
          </w:tcPr>
          <w:p>
            <w:pPr>
              <w:pStyle w:val="TableContents"/>
              <w:bidi w:val="0"/>
              <w:spacing w:before="0" w:after="283"/>
              <w:jc w:val="left"/>
              <w:rPr/>
            </w:pPr>
            <w:r>
              <w:rPr/>
              <w:t>Relationship to Issuer</w:t>
            </w:r>
          </w:p>
        </w:tc>
        <w:tc>
          <w:tcPr>
            <w:tcW w:w="4017"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4"/>
        <w:gridCol w:w="1509"/>
        <w:gridCol w:w="1167"/>
        <w:gridCol w:w="1460"/>
        <w:gridCol w:w="1551"/>
        <w:gridCol w:w="1566"/>
        <w:gridCol w:w="1378"/>
      </w:tblGrid>
      <w:tr>
        <w:trPr/>
        <w:tc>
          <w:tcPr>
            <w:tcW w:w="1574"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1" w:type="dxa"/>
            <w:tcBorders/>
            <w:vAlign w:val="center"/>
          </w:tcPr>
          <w:p>
            <w:pPr>
              <w:pStyle w:val="TableHeading"/>
              <w:suppressLineNumbers/>
              <w:bidi w:val="0"/>
              <w:spacing w:before="0" w:after="283"/>
              <w:jc w:val="center"/>
              <w:rPr/>
            </w:pPr>
            <w:r>
              <w:rPr/>
              <w:t>Number of Shares or Other Units Outstanding</w:t>
            </w:r>
          </w:p>
        </w:tc>
        <w:tc>
          <w:tcPr>
            <w:tcW w:w="1566" w:type="dxa"/>
            <w:tcBorders/>
            <w:vAlign w:val="center"/>
          </w:tcPr>
          <w:p>
            <w:pPr>
              <w:pStyle w:val="TableHeading"/>
              <w:suppressLineNumbers/>
              <w:bidi w:val="0"/>
              <w:spacing w:before="0" w:after="283"/>
              <w:jc w:val="center"/>
              <w:rPr/>
            </w:pPr>
            <w:r>
              <w:rPr/>
              <w:t>Approximate Date of Sale</w:t>
            </w:r>
          </w:p>
        </w:tc>
        <w:tc>
          <w:tcPr>
            <w:tcW w:w="1378" w:type="dxa"/>
            <w:tcBorders/>
            <w:vAlign w:val="center"/>
          </w:tcPr>
          <w:p>
            <w:pPr>
              <w:pStyle w:val="TableHeading"/>
              <w:suppressLineNumbers/>
              <w:bidi w:val="0"/>
              <w:spacing w:before="0" w:after="283"/>
              <w:jc w:val="center"/>
              <w:rPr/>
            </w:pPr>
            <w:r>
              <w:rPr/>
              <w:t>Name the Securities Exchange</w:t>
            </w:r>
          </w:p>
        </w:tc>
      </w:tr>
      <w:tr>
        <w:trPr/>
        <w:tc>
          <w:tcPr>
            <w:tcW w:w="1574"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Merrill Lynch</w:t>
              <w:br/>
              <w:t>555 California Street</w:t>
              <w:br/>
              <w:t>18th Floor</w:t>
              <w:br/>
              <w:t>San Francisco   CA   94104</w:t>
            </w:r>
          </w:p>
        </w:tc>
        <w:tc>
          <w:tcPr>
            <w:tcW w:w="1167" w:type="dxa"/>
            <w:tcBorders/>
            <w:vAlign w:val="center"/>
          </w:tcPr>
          <w:p>
            <w:pPr>
              <w:pStyle w:val="TableContents"/>
              <w:bidi w:val="0"/>
              <w:spacing w:before="0" w:after="283"/>
              <w:jc w:val="left"/>
              <w:rPr/>
            </w:pPr>
            <w:r>
              <w:rPr/>
              <w:t>153966</w:t>
            </w:r>
          </w:p>
        </w:tc>
        <w:tc>
          <w:tcPr>
            <w:tcW w:w="1460" w:type="dxa"/>
            <w:tcBorders/>
            <w:vAlign w:val="center"/>
          </w:tcPr>
          <w:p>
            <w:pPr>
              <w:pStyle w:val="TableContents"/>
              <w:bidi w:val="0"/>
              <w:spacing w:before="0" w:after="283"/>
              <w:jc w:val="left"/>
              <w:rPr/>
            </w:pPr>
            <w:r>
              <w:rPr/>
              <w:t>3516583.44</w:t>
            </w:r>
          </w:p>
        </w:tc>
        <w:tc>
          <w:tcPr>
            <w:tcW w:w="1551" w:type="dxa"/>
            <w:tcBorders/>
            <w:vAlign w:val="center"/>
          </w:tcPr>
          <w:p>
            <w:pPr>
              <w:pStyle w:val="TableContents"/>
              <w:bidi w:val="0"/>
              <w:spacing w:before="0" w:after="283"/>
              <w:jc w:val="left"/>
              <w:rPr/>
            </w:pPr>
            <w:r>
              <w:rPr/>
              <w:t>165313796</w:t>
            </w:r>
          </w:p>
        </w:tc>
        <w:tc>
          <w:tcPr>
            <w:tcW w:w="1566" w:type="dxa"/>
            <w:tcBorders/>
            <w:vAlign w:val="center"/>
          </w:tcPr>
          <w:p>
            <w:pPr>
              <w:pStyle w:val="TableContents"/>
              <w:bidi w:val="0"/>
              <w:spacing w:before="0" w:after="283"/>
              <w:jc w:val="left"/>
              <w:rPr/>
            </w:pPr>
            <w:r>
              <w:rPr/>
              <w:t>07/07/2026</w:t>
            </w:r>
          </w:p>
        </w:tc>
        <w:tc>
          <w:tcPr>
            <w:tcW w:w="137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07/31/2020</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153966</w:t>
            </w:r>
          </w:p>
        </w:tc>
        <w:tc>
          <w:tcPr>
            <w:tcW w:w="1078" w:type="dxa"/>
            <w:tcBorders/>
            <w:vAlign w:val="center"/>
          </w:tcPr>
          <w:p>
            <w:pPr>
              <w:pStyle w:val="TableContents"/>
              <w:bidi w:val="0"/>
              <w:spacing w:before="0" w:after="283"/>
              <w:jc w:val="left"/>
              <w:rPr/>
            </w:pPr>
            <w:r>
              <w:rPr/>
              <w:t>07/31/2020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620"/>
        <w:gridCol w:w="4585"/>
      </w:tblGrid>
      <w:tr>
        <w:trPr/>
        <w:tc>
          <w:tcPr>
            <w:tcW w:w="5620" w:type="dxa"/>
            <w:tcBorders/>
            <w:vAlign w:val="center"/>
          </w:tcPr>
          <w:p>
            <w:pPr>
              <w:pStyle w:val="TableContents"/>
              <w:bidi w:val="0"/>
              <w:spacing w:before="0" w:after="283"/>
              <w:jc w:val="left"/>
              <w:rPr/>
            </w:pPr>
            <w:r>
              <w:rPr/>
              <w:t>Remarks</w:t>
            </w:r>
          </w:p>
        </w:tc>
        <w:tc>
          <w:tcPr>
            <w:tcW w:w="4585" w:type="dxa"/>
            <w:tcBorders/>
            <w:vAlign w:val="center"/>
          </w:tcPr>
          <w:p>
            <w:pPr>
              <w:pStyle w:val="TableContents"/>
              <w:bidi w:val="0"/>
              <w:spacing w:before="0" w:after="0"/>
              <w:jc w:val="left"/>
              <w:rPr/>
            </w:pPr>
            <w:r>
              <w:rPr/>
              <w:t>Please see attached for securities sold over the last 3 months</w:t>
            </w:r>
          </w:p>
        </w:tc>
      </w:tr>
      <w:tr>
        <w:trPr/>
        <w:tc>
          <w:tcPr>
            <w:tcW w:w="5620" w:type="dxa"/>
            <w:tcBorders/>
            <w:vAlign w:val="center"/>
          </w:tcPr>
          <w:p>
            <w:pPr>
              <w:pStyle w:val="TableContents"/>
              <w:bidi w:val="0"/>
              <w:spacing w:before="0" w:after="283"/>
              <w:jc w:val="left"/>
              <w:rPr/>
            </w:pPr>
            <w:r>
              <w:rPr/>
              <w:t>Date of Notice</w:t>
            </w:r>
          </w:p>
        </w:tc>
        <w:tc>
          <w:tcPr>
            <w:tcW w:w="4585" w:type="dxa"/>
            <w:tcBorders/>
            <w:vAlign w:val="center"/>
          </w:tcPr>
          <w:p>
            <w:pPr>
              <w:pStyle w:val="TableContents"/>
              <w:bidi w:val="0"/>
              <w:spacing w:before="0" w:after="0"/>
              <w:jc w:val="left"/>
              <w:rPr/>
            </w:pPr>
            <w:r>
              <w:rPr/>
              <w:t>07/07/2026</w:t>
            </w:r>
          </w:p>
        </w:tc>
      </w:tr>
      <w:tr>
        <w:trPr/>
        <w:tc>
          <w:tcPr>
            <w:tcW w:w="5620" w:type="dxa"/>
            <w:tcBorders/>
            <w:vAlign w:val="center"/>
          </w:tcPr>
          <w:p>
            <w:pPr>
              <w:pStyle w:val="TableContents"/>
              <w:bidi w:val="0"/>
              <w:spacing w:before="0" w:after="283"/>
              <w:jc w:val="left"/>
              <w:rPr/>
            </w:pPr>
            <w:r>
              <w:rPr/>
              <w:t>Date of Plan Adoption or Giving of Instruction, If Relying on Rule 10b5-1</w:t>
            </w:r>
          </w:p>
        </w:tc>
        <w:tc>
          <w:tcPr>
            <w:tcW w:w="4585" w:type="dxa"/>
            <w:tcBorders/>
            <w:vAlign w:val="center"/>
          </w:tcPr>
          <w:p>
            <w:pPr>
              <w:pStyle w:val="TableContents"/>
              <w:bidi w:val="0"/>
              <w:spacing w:before="0" w:after="0"/>
              <w:jc w:val="left"/>
              <w:rPr/>
            </w:pPr>
            <w:r>
              <w:rPr/>
              <w:t>03/19/2026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620" w:type="dxa"/>
            <w:tcBorders/>
            <w:vAlign w:val="center"/>
          </w:tcPr>
          <w:p>
            <w:pPr>
              <w:pStyle w:val="TableContents"/>
              <w:bidi w:val="0"/>
              <w:spacing w:before="0" w:after="283"/>
              <w:jc w:val="left"/>
              <w:rPr/>
            </w:pPr>
            <w:r>
              <w:rPr/>
              <w:t>Signature</w:t>
            </w:r>
          </w:p>
        </w:tc>
        <w:tc>
          <w:tcPr>
            <w:tcW w:w="4585"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595</Words>
  <Characters>3007</Characters>
  <CharactersWithSpaces>3545</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